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CA84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1.</w:t>
      </w:r>
      <w:r w:rsidRPr="00A55A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Кошаев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 xml:space="preserve"> В.Б. Композиция в русском народном искусстве: учебное пособие для студентов вузов/ В.Б.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Кошаев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proofErr w:type="gramStart"/>
      <w:r w:rsidRPr="00A55AE0">
        <w:rPr>
          <w:rFonts w:ascii="Times New Roman" w:hAnsi="Times New Roman" w:cs="Times New Roman"/>
          <w:sz w:val="28"/>
          <w:szCs w:val="28"/>
        </w:rPr>
        <w:t>Гуманитар.изд.центр</w:t>
      </w:r>
      <w:proofErr w:type="spellEnd"/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ВЛАДОС, - 2012 — 120 с. http://www.knigafund.ru/books/170812/read (электронно-библиотечная система, свободный доступ).</w:t>
      </w:r>
    </w:p>
    <w:p w14:paraId="2DE328E2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2.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Алферов, Л. Г. Технологии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росписи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Дерево. Металл. Керамика. Ткани / Л. Г. Алферов. -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>-на-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Феникс, 2016. - 335 с.</w:t>
      </w:r>
    </w:p>
    <w:p w14:paraId="7EA43466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3.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Анализ и интерпретация произведения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искусства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учебное пособие для вузов / под ред. Н. А. Яковлевой [и др.]. -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Высшая школа, 2012. - 549 с.</w:t>
      </w:r>
    </w:p>
    <w:p w14:paraId="7C7B2623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4.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Андреева, А. Ю. История костюма. Эпоха. Стиль.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Мода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от Древнего Египта до Модерна / А. Ю. Андреева, [и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>.]. - СПб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Паритет, 2001. - 119 с.</w:t>
      </w:r>
    </w:p>
    <w:p w14:paraId="1B72FAF0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5.</w:t>
      </w:r>
      <w:r w:rsidRPr="00A55A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Бурдейный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 xml:space="preserve">, М. А. Искусство керамики / М. А.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Бурдейный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М. :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proofErr w:type="gramEnd"/>
      <w:r w:rsidRPr="00A55AE0">
        <w:rPr>
          <w:rFonts w:ascii="Times New Roman" w:hAnsi="Times New Roman" w:cs="Times New Roman"/>
          <w:sz w:val="28"/>
          <w:szCs w:val="28"/>
        </w:rPr>
        <w:t>, 2010. - 101 с.</w:t>
      </w:r>
    </w:p>
    <w:p w14:paraId="25118428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6.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Гильман, Р. А. Художественная роспись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тканей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учебное пособие для вузов / Р. А. Гильман. -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ВЛАДОС, 2003. - 159 с.</w:t>
      </w:r>
    </w:p>
    <w:p w14:paraId="2C07CA80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7.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Дудникова, Г. П. История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костюма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учебник для средне профессионального образования / Г. П. Дудникова. - Изд. 3-е, доп. и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>-на-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Феникс, 2005. - 349 с.</w:t>
      </w:r>
    </w:p>
    <w:p w14:paraId="41F04D6B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8.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История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костюма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Учебник для учащихся профессиональных лицеев, училищ, колледжей / [Сост. Г.П. Дудникова]. - 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A55AE0">
        <w:rPr>
          <w:rFonts w:ascii="Times New Roman" w:hAnsi="Times New Roman" w:cs="Times New Roman"/>
          <w:sz w:val="28"/>
          <w:szCs w:val="28"/>
        </w:rPr>
        <w:t>-н/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Д.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Феникс, 2010. - 406 с.</w:t>
      </w:r>
    </w:p>
    <w:p w14:paraId="3AD6CF33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9.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Карабанов, В. В. Витражи. Светильники. Рамки / В. В. Карабанов. -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М. :</w:t>
      </w:r>
      <w:proofErr w:type="spellStart"/>
      <w:r w:rsidRPr="00A55AE0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proofErr w:type="gramEnd"/>
      <w:r w:rsidRPr="00A55AE0">
        <w:rPr>
          <w:rFonts w:ascii="Times New Roman" w:hAnsi="Times New Roman" w:cs="Times New Roman"/>
          <w:sz w:val="28"/>
          <w:szCs w:val="28"/>
        </w:rPr>
        <w:t>, 2007. - 118 с.</w:t>
      </w:r>
    </w:p>
    <w:p w14:paraId="5DD79C63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10.</w:t>
      </w:r>
      <w:r w:rsidRPr="00A55AE0">
        <w:rPr>
          <w:rFonts w:ascii="Times New Roman" w:hAnsi="Times New Roman" w:cs="Times New Roman"/>
          <w:sz w:val="28"/>
          <w:szCs w:val="28"/>
        </w:rPr>
        <w:tab/>
        <w:t xml:space="preserve">Козлов, В. Н. Основы художественного оформления текстильных </w:t>
      </w:r>
      <w:proofErr w:type="gramStart"/>
      <w:r w:rsidRPr="00A55AE0">
        <w:rPr>
          <w:rFonts w:ascii="Times New Roman" w:hAnsi="Times New Roman" w:cs="Times New Roman"/>
          <w:sz w:val="28"/>
          <w:szCs w:val="28"/>
        </w:rPr>
        <w:t>изделий :</w:t>
      </w:r>
      <w:proofErr w:type="gramEnd"/>
      <w:r w:rsidRPr="00A55AE0">
        <w:rPr>
          <w:rFonts w:ascii="Times New Roman" w:hAnsi="Times New Roman" w:cs="Times New Roman"/>
          <w:sz w:val="28"/>
          <w:szCs w:val="28"/>
        </w:rPr>
        <w:t xml:space="preserve"> учебник для вузов / В. Н. Козлов. - Легкая и пищевая Интернет-ресурсы:</w:t>
      </w:r>
    </w:p>
    <w:p w14:paraId="33975908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1.</w:t>
      </w:r>
      <w:r w:rsidRPr="00A55AE0">
        <w:rPr>
          <w:rFonts w:ascii="Times New Roman" w:hAnsi="Times New Roman" w:cs="Times New Roman"/>
          <w:sz w:val="28"/>
          <w:szCs w:val="28"/>
        </w:rPr>
        <w:tab/>
        <w:t>http://texttotext.ru/lekcii/oborudovanie-i-texnologiya-specialnix-vidov-pechati/page-4.html</w:t>
      </w:r>
    </w:p>
    <w:p w14:paraId="503F644B" w14:textId="77777777" w:rsidR="00A55AE0" w:rsidRPr="00A55AE0" w:rsidRDefault="00A55AE0" w:rsidP="00A55AE0">
      <w:pPr>
        <w:rPr>
          <w:rFonts w:ascii="Times New Roman" w:hAnsi="Times New Roman" w:cs="Times New Roman"/>
          <w:sz w:val="28"/>
          <w:szCs w:val="28"/>
        </w:rPr>
      </w:pPr>
      <w:r w:rsidRPr="00A55AE0">
        <w:rPr>
          <w:rFonts w:ascii="Times New Roman" w:hAnsi="Times New Roman" w:cs="Times New Roman"/>
          <w:sz w:val="28"/>
          <w:szCs w:val="28"/>
        </w:rPr>
        <w:t>2.</w:t>
      </w:r>
      <w:r w:rsidRPr="00A55AE0">
        <w:rPr>
          <w:rFonts w:ascii="Times New Roman" w:hAnsi="Times New Roman" w:cs="Times New Roman"/>
          <w:sz w:val="28"/>
          <w:szCs w:val="28"/>
        </w:rPr>
        <w:tab/>
        <w:t>http://pushel.ru/poleznoe_stati_edinicy_izmereniya_primenyaemye_v_poligrafii.htm</w:t>
      </w:r>
    </w:p>
    <w:p w14:paraId="4FAF36FC" w14:textId="77777777" w:rsidR="00E41DA8" w:rsidRPr="00A55AE0" w:rsidRDefault="00E41DA8">
      <w:pPr>
        <w:rPr>
          <w:rFonts w:ascii="Times New Roman" w:hAnsi="Times New Roman" w:cs="Times New Roman"/>
          <w:sz w:val="28"/>
          <w:szCs w:val="28"/>
        </w:rPr>
      </w:pPr>
    </w:p>
    <w:sectPr w:rsidR="00E41DA8" w:rsidRPr="00A5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A8"/>
    <w:rsid w:val="00A55AE0"/>
    <w:rsid w:val="00DD37A8"/>
    <w:rsid w:val="00E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CDE8A-B9D5-4377-A2BE-0AEF6A5E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2023-10-18T09:03:00Z</dcterms:created>
  <dcterms:modified xsi:type="dcterms:W3CDTF">2023-10-18T09:05:00Z</dcterms:modified>
</cp:coreProperties>
</file>